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C9" w:rsidRPr="001728C9" w:rsidRDefault="001728C9" w:rsidP="001728C9">
      <w:pPr>
        <w:shd w:val="clear" w:color="auto" w:fill="55C709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30"/>
          <w:szCs w:val="30"/>
          <w:lang w:eastAsia="ru-RU"/>
        </w:rPr>
        <w:t>Тесты для учащихся 6-7</w:t>
      </w:r>
      <w:r w:rsidRPr="001728C9">
        <w:rPr>
          <w:rFonts w:ascii="Calibri" w:eastAsia="Times New Roman" w:hAnsi="Calibri" w:cs="Arial"/>
          <w:b/>
          <w:bCs/>
          <w:color w:val="000000"/>
          <w:sz w:val="30"/>
          <w:szCs w:val="30"/>
          <w:lang w:eastAsia="ru-RU"/>
        </w:rPr>
        <w:t xml:space="preserve"> классов по разделу</w:t>
      </w:r>
      <w:r w:rsidRPr="001728C9">
        <w:rPr>
          <w:rFonts w:ascii="Calibri" w:eastAsia="Times New Roman" w:hAnsi="Calibri" w:cs="Arial"/>
          <w:color w:val="000000"/>
          <w:sz w:val="30"/>
          <w:szCs w:val="30"/>
          <w:lang w:eastAsia="ru-RU"/>
        </w:rPr>
        <w:br/>
      </w:r>
      <w:r w:rsidRPr="001728C9">
        <w:rPr>
          <w:rFonts w:ascii="Calibri" w:eastAsia="Times New Roman" w:hAnsi="Calibri" w:cs="Arial"/>
          <w:b/>
          <w:bCs/>
          <w:color w:val="000000"/>
          <w:sz w:val="30"/>
          <w:szCs w:val="30"/>
          <w:lang w:eastAsia="ru-RU"/>
        </w:rPr>
        <w:t>программы «Лыжная подготовка».</w:t>
      </w:r>
      <w:bookmarkStart w:id="0" w:name="_GoBack"/>
      <w:bookmarkEnd w:id="0"/>
      <w:r w:rsidRPr="001728C9">
        <w:rPr>
          <w:rFonts w:ascii="Calibri" w:eastAsia="Times New Roman" w:hAnsi="Calibri" w:cs="Arial"/>
          <w:color w:val="000000"/>
          <w:sz w:val="30"/>
          <w:szCs w:val="30"/>
          <w:lang w:eastAsia="ru-RU"/>
        </w:rPr>
        <w:br/>
      </w: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Часть</w:t>
      </w:r>
      <w:proofErr w:type="gramStart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А1. 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основе какого вида лыжного спорта строится « лыжная подготовка» в школе?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биатлон;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скоростной спуск;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лыжные гонки;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прыжки с трамплина.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proofErr w:type="gramStart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древности лыжи обтягивались шкурами животных. Для чего это делалось?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для лучшего скольжения;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чтобы лыжи не проваливались в снег;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для прочности, чтобы не ломались;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чтобы не проскальзывали.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А3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Кто, из ниже перечисленных лыжников, завоевал 6 золотых олимпийских медалей?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А. Николай </w:t>
      </w:r>
      <w:proofErr w:type="spell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Зимятов</w:t>
      </w:r>
      <w:proofErr w:type="spell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Галина Кулакова;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В. Елена </w:t>
      </w:r>
      <w:proofErr w:type="spell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Вяльбе</w:t>
      </w:r>
      <w:proofErr w:type="spell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Любовь Егорова.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proofErr w:type="gramStart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Какое физическое качество преимущественно развивается средствами лыжной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подготовки?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гибкость; Г. координация.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выносливость;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сила;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А5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Когда целесообразно выполнять упражнения содействующие развитию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выносливости?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в конце подготовительной части урока;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в начале основной части урока;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в середине основной части урока;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в конце основной части урока.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proofErr w:type="gramStart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соревнованиях по лыжным гонкам для обгона лыжник подает сигнал. Каким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образом?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касанием рукой;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голосом;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В. </w:t>
      </w:r>
      <w:proofErr w:type="spell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наезжанием</w:t>
      </w:r>
      <w:proofErr w:type="spell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пятки лыж;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касанием лыжной палкой лыж соперника.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proofErr w:type="gramStart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proofErr w:type="gramEnd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учитывается при смазке лыж?</w:t>
      </w:r>
    </w:p>
    <w:p w:rsidR="001728C9" w:rsidRPr="001728C9" w:rsidRDefault="001728C9" w:rsidP="001728C9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№1 – температура снега,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Ответ №2 – состояние снега.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верно ответ №1;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верно ответ №2;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верно ответ №1 и ответ №2;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оба ответа(№1 и №2) неверны.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А8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занятии по лыжной подготовке, следуя по лыжне за товарищем, нужно 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сохранять интервал, а также при спуске. Сколько метров интервал по лыжне и при спуске?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по лыжне 1м, при спуске 5м;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по лыжне 3 м, при спуске 30 м;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по лыжне 2 м, при спуске 20 м;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по лыжне 4 м, при спуске 10 м.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proofErr w:type="gramStart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Название лыжных ходо</w:t>
      </w:r>
      <w:proofErr w:type="gram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в(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попеременного и одновременного) дают по работе…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ног;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рук;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туловища;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произвольно.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А10. 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должны вести себя лыжники при первых признаках обморожения?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активнее двигаться;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растереть обмороженный участок тела снегом;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сообщить товарищу;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сообщить учителю.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А11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Какая из перечисленных ошибок на спуске приводит к серьезным травмам?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А.глубокий</w:t>
      </w:r>
      <w:proofErr w:type="spell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присед;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умышленное падение на бок;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выставление палок кольцами вперед;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высокая стойка при спуске.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А12. 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каком максимальном температурном режиме могут проводиться занятия по лыжной подготовке с детьми до 12 лет?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А. -6 </w:t>
      </w:r>
      <w:proofErr w:type="gram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ветре 5 м/с;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-8 С при ветре 5 м/с;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-12 С при ветре 5 м/с;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-15 С при ветре 5 м/с.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А13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различных участках дистанции применяются разные лыжные ходы. Подберите соответствие применения попеременного </w:t>
      </w:r>
      <w:proofErr w:type="spell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двухшажного</w:t>
      </w:r>
      <w:proofErr w:type="spell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хода к перечисленным участкам дистанции. Здесь правильных ответа будут два.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пологий спуск;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пологий подъем;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равнина;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высокий подъем.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Запишите ответ ___________________________________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А14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Укажите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какой способ поворота позволяет лыжнику сделать его на пологом склоне с меньшей потерей скорости?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прыжком;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переступанием;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плугом;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рулением.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А15. 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Укажите неправильное применение подъема на лыжах по склону: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А. попеременный </w:t>
      </w:r>
      <w:proofErr w:type="spell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двухшажный</w:t>
      </w:r>
      <w:proofErr w:type="spell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«</w:t>
      </w:r>
      <w:proofErr w:type="spell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полуелочкой</w:t>
      </w:r>
      <w:proofErr w:type="spell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В. одновременный </w:t>
      </w:r>
      <w:proofErr w:type="spell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бесшажный</w:t>
      </w:r>
      <w:proofErr w:type="spell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ступающий шаг.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А16. 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Какая стойка лыжника самая устойчивая?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А. низкая;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Б. средняя;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В. высокая;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Г. основная.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А17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Поставьте в правильной последовательности выполнение движений в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одновременном </w:t>
      </w:r>
      <w:proofErr w:type="spell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бесшажном</w:t>
      </w:r>
      <w:proofErr w:type="spell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ходе.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А. одновременный толчок палками; </w:t>
      </w:r>
      <w:proofErr w:type="spell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В.наклон</w:t>
      </w:r>
      <w:proofErr w:type="spell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туловища до горизонтального положения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Б. вынос обеих палок вперед-вверх; Г. ударная постановка палок в снег.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Запишите ответ_________________________________________________________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Часть В.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Start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proofErr w:type="gramEnd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Прочтите описание техники выполнения хода и запишите в ответе его название.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шагом левой ноги вперед выносится правая палка, одновременно левой рукой и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правой ногой делается толчок – тяжесть тела переносится на левую ногу. Из этого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положении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лыжник готовится сделать следующий шаг. Продолжая скольжение на левой ноге, он ставит правую палку с нажимом на снег и ею отталкивается. С одновременным подтягиванием правой ноги и переносом на нее тяжести тела продолжается вынос левой руки вперед: скольжение происходит на правой лыже. Цикл хода завершен и в дальнейшем повторяется.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Запишитеответ__________________________________________________________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Start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Что является основой техники попеременного </w:t>
      </w:r>
      <w:proofErr w:type="spellStart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двухшажного</w:t>
      </w:r>
      <w:proofErr w:type="spell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хода?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_______________________________________________________________________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В3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Какой ход применяется при передвижении под уклон и на равнине при хорошей опоре для палок и отличном скольжении?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_______________________________________________________________________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Start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proofErr w:type="gramEnd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обозначается способ передвижения, имеющий прикладное значение, который применяется при ходьбе по глубокому снегу, способствующий развитию «чувства снега и лыж»?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_______________________________________________________________________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В5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Каким способом преодолевается пологий подъем при плохой опоре для палок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(рыхлый снег).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_______________________________________________________________________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Start"/>
      <w:r w:rsidRPr="00172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proofErr w:type="gramEnd"/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Каким способом осуществляется торможение и остановка после прямого спуска.</w:t>
      </w:r>
      <w:r w:rsidRPr="00172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_______________________________________________________________________</w:t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Инструкция к проведению тестов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proofErr w:type="gramStart"/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Тесты</w:t>
      </w:r>
      <w:proofErr w:type="gramEnd"/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 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относящиеся к части «А» являются тестами закрытого типа. В этих тестах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внимательно прочитайте вопрос. Из ниже предложенных вариантов ответов выберите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один верный и отметьте его галочкой. В заданиях А</w:t>
      </w:r>
      <w:proofErr w:type="gram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</w:t>
      </w:r>
      <w:proofErr w:type="gram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А8, А11, А13, А17 – сначала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внимательно прочитайте информацию, затем вопрос, после этого выбирайте правильный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ответ. В задании А7 есть два варианта ответа №1 и №2, предлагается выбрать правильный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вариант ответа под буквами А, Б</w:t>
      </w:r>
      <w:proofErr w:type="gram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,В</w:t>
      </w:r>
      <w:proofErr w:type="gram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,Г. В задании А13 для того, чтобы правильно ответить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надо выбрать два ответа и внизу записать выбранные вами варианты ответов. В задании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А17 правильный ответ заключается в последовательной записи вариантов бук</w:t>
      </w:r>
      <w:proofErr w:type="gram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в(</w:t>
      </w:r>
      <w:proofErr w:type="gram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А,Б,В,Г)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proofErr w:type="spell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так,как</w:t>
      </w:r>
      <w:proofErr w:type="spell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вы считаете верным.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proofErr w:type="gramStart"/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Тесты</w:t>
      </w:r>
      <w:proofErr w:type="gramEnd"/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 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относящиеся к части «В» являются тестами открытого типа. В этих тестах,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внимательно прочитав вопрос, необходимо вписать правильный ответ.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СПЕЦИФИКАЦИЯ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тестовой работы по физической культуре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для учащихся 5 классов по разделу «лыжная подготовка».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Назначение работы 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–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 xml:space="preserve">Выявить </w:t>
      </w:r>
      <w:proofErr w:type="spell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предметных достижений учащихся по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разделу «лыжная подготовка.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Выявить </w:t>
      </w:r>
      <w:proofErr w:type="spellStart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общепредметных</w:t>
      </w:r>
      <w:proofErr w:type="spellEnd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умений.</w:t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Выявить уровень деятельности.</w:t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Выявит </w:t>
      </w:r>
      <w:proofErr w:type="spellStart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результатов.</w:t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Документы, определяющие содержание экзаменационной работы: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</w:t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общего образования (Приказ № 1897).</w:t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Рабочая программа </w:t>
      </w:r>
      <w:proofErr w:type="spellStart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В.И.Ляха</w:t>
      </w:r>
      <w:proofErr w:type="gramStart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.Ф</w:t>
      </w:r>
      <w:proofErr w:type="gramEnd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изическая</w:t>
      </w:r>
      <w:proofErr w:type="spellEnd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культура. Предметная линия</w:t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учебников М.Я.Виленского,В.И.Ляха.5-9 </w:t>
      </w:r>
      <w:proofErr w:type="spellStart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классы</w:t>
      </w:r>
      <w:proofErr w:type="gramStart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.:Просвещение</w:t>
      </w:r>
      <w:proofErr w:type="spellEnd"/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2012 г.</w:t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Учебник Физическая культура 5-6-7 классы. М.: Просвещение 2008 г.</w:t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Условия применения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рассчитана на учащихся 5 класса общеобразовательной школы,</w:t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изучивших курс «лыжная подготовка в объеме 22 часа (3 часа в неделю).</w:t>
      </w:r>
      <w:r w:rsidRPr="0017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Структура работы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Работа призвана диагностировать: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- тематические результаты (предметные знания и умения) освоение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содержание раздела «лыжная подготовка),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- предметные результаты,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- уровни деятельности,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результаты.</w:t>
      </w:r>
      <w:proofErr w:type="gramEnd"/>
    </w:p>
    <w:p w:rsidR="001728C9" w:rsidRPr="001728C9" w:rsidRDefault="001728C9" w:rsidP="001728C9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Время выполнения работы</w:t>
      </w:r>
      <w:proofErr w:type="gram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а выполнение тестовой работы отводится один сорокаминутный урок.</w:t>
      </w:r>
    </w:p>
    <w:p w:rsidR="001728C9" w:rsidRPr="001728C9" w:rsidRDefault="001728C9" w:rsidP="001728C9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8C9" w:rsidRPr="001728C9" w:rsidRDefault="001728C9" w:rsidP="001728C9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6. Система оценивания выполнения отдельных заданий и работы в целом.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- эталон правильного ответа: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часть А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А1-В, А2-В, А3-Г, А4-Б, А5-Г, А6-Б, А7-В, А8-Б, А9-Б</w:t>
      </w:r>
      <w:proofErr w:type="gram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,А</w:t>
      </w:r>
      <w:proofErr w:type="gram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10-Г, А11-В, А12-А,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А13-Б,В; А14-Б, А15-В, А16-А, А17-Б</w:t>
      </w:r>
      <w:proofErr w:type="gram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,Г</w:t>
      </w:r>
      <w:proofErr w:type="gram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,А,В.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-часть В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 xml:space="preserve">В1 – попеременный </w:t>
      </w:r>
      <w:proofErr w:type="spell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двухшажный</w:t>
      </w:r>
      <w:proofErr w:type="spell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ход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В2 – скользящий шаг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 xml:space="preserve">В3 – одновременный </w:t>
      </w:r>
      <w:proofErr w:type="spell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бесшажный</w:t>
      </w:r>
      <w:proofErr w:type="spell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ход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В4 - ступающий шаг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 xml:space="preserve">В5 – </w:t>
      </w:r>
      <w:proofErr w:type="spellStart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полуелочкой</w:t>
      </w:r>
      <w:proofErr w:type="spell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В6 –торможение плугом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Критерии оценивания части А: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Успешно выполненное задание в соответствии с эталоном оценивается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1(одним) баллом, неуспешное – 0 (ноль).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</w:r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Критерии оценивания части</w:t>
      </w:r>
      <w:proofErr w:type="gramStart"/>
      <w:r w:rsidRPr="001728C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:</w:t>
      </w:r>
      <w:r w:rsidRPr="001728C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br/>
        <w:t>Верный ответ – 1 балл. Неверный – 0 баллов.</w:t>
      </w:r>
    </w:p>
    <w:p w:rsidR="006F1D19" w:rsidRDefault="006F1D19"/>
    <w:sectPr w:rsidR="006F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CB"/>
    <w:rsid w:val="001728C9"/>
    <w:rsid w:val="006F1D19"/>
    <w:rsid w:val="00C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2018-04-17T13:40:00Z</dcterms:created>
  <dcterms:modified xsi:type="dcterms:W3CDTF">2018-04-17T13:41:00Z</dcterms:modified>
</cp:coreProperties>
</file>